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1C" w:rsidRPr="00E5651C" w:rsidRDefault="00E5651C" w:rsidP="00E5651C">
      <w:pPr>
        <w:shd w:val="clear" w:color="auto" w:fill="FFFFFF"/>
        <w:spacing w:before="240" w:after="240" w:line="240" w:lineRule="auto"/>
        <w:textAlignment w:val="baseline"/>
        <w:outlineLvl w:val="1"/>
        <w:rPr>
          <w:rFonts w:ascii="Times New Roman" w:eastAsia="Times New Roman" w:hAnsi="Times New Roman" w:cs="Times New Roman"/>
          <w:b/>
          <w:color w:val="444444"/>
          <w:sz w:val="40"/>
          <w:szCs w:val="40"/>
          <w:lang w:eastAsia="ru-RU"/>
        </w:rPr>
      </w:pPr>
      <w:r w:rsidRPr="00E5651C">
        <w:rPr>
          <w:rFonts w:ascii="Times New Roman" w:eastAsia="Times New Roman" w:hAnsi="Times New Roman" w:cs="Times New Roman"/>
          <w:b/>
          <w:color w:val="444444"/>
          <w:sz w:val="40"/>
          <w:szCs w:val="40"/>
          <w:lang w:eastAsia="ru-RU"/>
        </w:rPr>
        <w:t xml:space="preserve">Регистрация на сайте </w:t>
      </w:r>
      <w:proofErr w:type="spellStart"/>
      <w:r w:rsidRPr="00E5651C">
        <w:rPr>
          <w:rFonts w:ascii="Times New Roman" w:eastAsia="Times New Roman" w:hAnsi="Times New Roman" w:cs="Times New Roman"/>
          <w:b/>
          <w:color w:val="444444"/>
          <w:sz w:val="40"/>
          <w:szCs w:val="40"/>
          <w:lang w:eastAsia="ru-RU"/>
        </w:rPr>
        <w:t>Госуслуги</w:t>
      </w:r>
      <w:proofErr w:type="spellEnd"/>
      <w:r w:rsidRPr="00E5651C">
        <w:rPr>
          <w:rFonts w:ascii="Times New Roman" w:eastAsia="Times New Roman" w:hAnsi="Times New Roman" w:cs="Times New Roman"/>
          <w:b/>
          <w:color w:val="444444"/>
          <w:sz w:val="40"/>
          <w:szCs w:val="40"/>
          <w:lang w:eastAsia="ru-RU"/>
        </w:rPr>
        <w:t xml:space="preserve"> — инструкция.</w:t>
      </w:r>
    </w:p>
    <w:p w:rsidR="00E5651C" w:rsidRDefault="00E5651C" w:rsidP="00E5651C">
      <w:pPr>
        <w:shd w:val="clear" w:color="auto" w:fill="FFFFFF"/>
        <w:spacing w:before="240" w:after="240" w:line="240" w:lineRule="auto"/>
        <w:textAlignment w:val="baseline"/>
        <w:rPr>
          <w:rFonts w:ascii="Times New Roman" w:eastAsia="Times New Roman" w:hAnsi="Times New Roman" w:cs="Times New Roman"/>
          <w:b/>
          <w:color w:val="000000"/>
          <w:sz w:val="32"/>
          <w:szCs w:val="32"/>
          <w:lang w:eastAsia="ru-RU"/>
        </w:rPr>
      </w:pPr>
      <w:r w:rsidRPr="00E5651C">
        <w:rPr>
          <w:rFonts w:ascii="Times New Roman" w:eastAsia="Times New Roman" w:hAnsi="Times New Roman" w:cs="Times New Roman"/>
          <w:b/>
          <w:color w:val="000000"/>
          <w:sz w:val="32"/>
          <w:szCs w:val="32"/>
          <w:lang w:eastAsia="ru-RU"/>
        </w:rPr>
        <w:t xml:space="preserve">Что понадобится для регистрации на портале </w:t>
      </w:r>
      <w:proofErr w:type="spellStart"/>
      <w:r w:rsidRPr="00E5651C">
        <w:rPr>
          <w:rFonts w:ascii="Times New Roman" w:eastAsia="Times New Roman" w:hAnsi="Times New Roman" w:cs="Times New Roman"/>
          <w:b/>
          <w:color w:val="000000"/>
          <w:sz w:val="32"/>
          <w:szCs w:val="32"/>
          <w:lang w:eastAsia="ru-RU"/>
        </w:rPr>
        <w:t>Госуслуги</w:t>
      </w:r>
      <w:proofErr w:type="spellEnd"/>
      <w:r w:rsidRPr="00E5651C">
        <w:rPr>
          <w:rFonts w:ascii="Times New Roman" w:eastAsia="Times New Roman" w:hAnsi="Times New Roman" w:cs="Times New Roman"/>
          <w:b/>
          <w:color w:val="000000"/>
          <w:sz w:val="32"/>
          <w:szCs w:val="32"/>
          <w:lang w:eastAsia="ru-RU"/>
        </w:rPr>
        <w:t>?</w:t>
      </w:r>
    </w:p>
    <w:p w:rsidR="0096142B" w:rsidRPr="00E5651C" w:rsidRDefault="0096142B" w:rsidP="00E5651C">
      <w:pPr>
        <w:shd w:val="clear" w:color="auto" w:fill="FFFFFF"/>
        <w:spacing w:before="240" w:after="240" w:line="240" w:lineRule="auto"/>
        <w:textAlignment w:val="baseline"/>
        <w:rPr>
          <w:rFonts w:ascii="Times New Roman" w:eastAsia="Times New Roman" w:hAnsi="Times New Roman" w:cs="Times New Roman"/>
          <w:b/>
          <w:color w:val="000000"/>
          <w:sz w:val="32"/>
          <w:szCs w:val="32"/>
          <w:lang w:eastAsia="ru-RU"/>
        </w:rPr>
      </w:pPr>
    </w:p>
    <w:p w:rsidR="00E5651C" w:rsidRPr="00E5651C" w:rsidRDefault="00E5651C" w:rsidP="0096142B">
      <w:pPr>
        <w:numPr>
          <w:ilvl w:val="0"/>
          <w:numId w:val="1"/>
        </w:numPr>
        <w:shd w:val="clear" w:color="auto" w:fill="FFFFFF"/>
        <w:spacing w:line="360" w:lineRule="auto"/>
        <w:ind w:left="360"/>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паспортные данные</w:t>
      </w:r>
    </w:p>
    <w:p w:rsidR="00E5651C" w:rsidRPr="00E5651C" w:rsidRDefault="00E5651C" w:rsidP="0096142B">
      <w:pPr>
        <w:numPr>
          <w:ilvl w:val="0"/>
          <w:numId w:val="1"/>
        </w:numPr>
        <w:shd w:val="clear" w:color="auto" w:fill="FFFFFF"/>
        <w:spacing w:line="360" w:lineRule="auto"/>
        <w:ind w:left="360"/>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страховое свидетельство обязательного пенсионного страхования (</w:t>
      </w:r>
      <w:proofErr w:type="spellStart"/>
      <w:r w:rsidRPr="00E5651C">
        <w:rPr>
          <w:rFonts w:ascii="Times New Roman" w:eastAsia="Times New Roman" w:hAnsi="Times New Roman" w:cs="Times New Roman"/>
          <w:color w:val="000000"/>
          <w:sz w:val="28"/>
          <w:szCs w:val="28"/>
          <w:lang w:eastAsia="ru-RU"/>
        </w:rPr>
        <w:t>одиннадцатизначный</w:t>
      </w:r>
      <w:proofErr w:type="spellEnd"/>
      <w:r w:rsidRPr="00E5651C">
        <w:rPr>
          <w:rFonts w:ascii="Times New Roman" w:eastAsia="Times New Roman" w:hAnsi="Times New Roman" w:cs="Times New Roman"/>
          <w:color w:val="000000"/>
          <w:sz w:val="28"/>
          <w:szCs w:val="28"/>
          <w:lang w:eastAsia="ru-RU"/>
        </w:rPr>
        <w:t> номер СНИЛС)</w:t>
      </w:r>
    </w:p>
    <w:p w:rsidR="00E5651C" w:rsidRPr="00E5651C" w:rsidRDefault="00E5651C" w:rsidP="0096142B">
      <w:pPr>
        <w:numPr>
          <w:ilvl w:val="0"/>
          <w:numId w:val="1"/>
        </w:numPr>
        <w:shd w:val="clear" w:color="auto" w:fill="FFFFFF"/>
        <w:spacing w:line="360" w:lineRule="auto"/>
        <w:ind w:left="360"/>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мобильный телефон или электронная почта</w:t>
      </w:r>
    </w:p>
    <w:p w:rsidR="0096142B" w:rsidRDefault="00E5651C" w:rsidP="0096142B">
      <w:pPr>
        <w:shd w:val="clear" w:color="auto" w:fill="FFFFFF"/>
        <w:spacing w:line="36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Перейдите на портал gosuslugi.ru и кликните по кнопке «Зарегистрироваться».</w:t>
      </w:r>
    </w:p>
    <w:p w:rsidR="0096142B" w:rsidRDefault="0096142B"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6142B" w:rsidRPr="0096142B" w:rsidRDefault="00E5651C" w:rsidP="0096142B">
      <w:pPr>
        <w:shd w:val="clear" w:color="auto" w:fill="FFFFFF"/>
        <w:spacing w:after="0" w:line="240" w:lineRule="auto"/>
        <w:textAlignment w:val="baseline"/>
        <w:rPr>
          <w:rFonts w:ascii="Tahoma" w:eastAsia="Times New Roman" w:hAnsi="Tahoma" w:cs="Tahoma"/>
          <w:color w:val="000000"/>
          <w:sz w:val="23"/>
          <w:szCs w:val="23"/>
          <w:lang w:eastAsia="ru-RU"/>
        </w:rPr>
      </w:pPr>
      <w:r w:rsidRPr="00E5651C">
        <w:rPr>
          <w:rFonts w:ascii="Tahoma" w:eastAsia="Times New Roman" w:hAnsi="Tahoma" w:cs="Tahoma"/>
          <w:color w:val="000000"/>
          <w:sz w:val="23"/>
          <w:szCs w:val="23"/>
          <w:lang w:eastAsia="ru-RU"/>
        </w:rPr>
        <w:br/>
      </w:r>
      <w:r>
        <w:rPr>
          <w:rFonts w:ascii="inherit" w:eastAsia="Times New Roman" w:hAnsi="inherit" w:cs="Tahoma"/>
          <w:noProof/>
          <w:color w:val="000000"/>
          <w:sz w:val="23"/>
          <w:szCs w:val="23"/>
          <w:bdr w:val="single" w:sz="24" w:space="2" w:color="EEEEEE" w:frame="1"/>
          <w:shd w:val="clear" w:color="auto" w:fill="FFFFFF"/>
          <w:lang w:eastAsia="ru-RU"/>
        </w:rPr>
        <w:drawing>
          <wp:inline distT="0" distB="0" distL="0" distR="0" wp14:anchorId="0FADEFF0" wp14:editId="1EDA8768">
            <wp:extent cx="2762250" cy="4724400"/>
            <wp:effectExtent l="0" t="0" r="0" b="0"/>
            <wp:docPr id="21" name="Рисунок 21" descr="Регистрация на сайте Госуслуги.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истрация на сайте Госуслуги. Инструкц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2250" cy="4724400"/>
                    </a:xfrm>
                    <a:prstGeom prst="rect">
                      <a:avLst/>
                    </a:prstGeom>
                    <a:noFill/>
                    <a:ln>
                      <a:noFill/>
                    </a:ln>
                  </pic:spPr>
                </pic:pic>
              </a:graphicData>
            </a:graphic>
          </wp:inline>
        </w:drawing>
      </w:r>
    </w:p>
    <w:p w:rsidR="00A26AB5" w:rsidRDefault="00A26AB5" w:rsidP="00E5651C">
      <w:pPr>
        <w:shd w:val="clear" w:color="auto" w:fill="FFFFFF"/>
        <w:spacing w:before="240" w:after="240" w:line="240" w:lineRule="auto"/>
        <w:textAlignment w:val="baseline"/>
        <w:outlineLvl w:val="1"/>
        <w:rPr>
          <w:rFonts w:ascii="Times New Roman" w:eastAsia="Times New Roman" w:hAnsi="Times New Roman" w:cs="Times New Roman"/>
          <w:b/>
          <w:color w:val="444444"/>
          <w:sz w:val="40"/>
          <w:szCs w:val="40"/>
          <w:lang w:eastAsia="ru-RU"/>
        </w:rPr>
      </w:pPr>
    </w:p>
    <w:p w:rsidR="00E5651C" w:rsidRPr="00E5651C" w:rsidRDefault="00E5651C" w:rsidP="00E5651C">
      <w:pPr>
        <w:shd w:val="clear" w:color="auto" w:fill="FFFFFF"/>
        <w:spacing w:before="240" w:after="240" w:line="240" w:lineRule="auto"/>
        <w:textAlignment w:val="baseline"/>
        <w:outlineLvl w:val="1"/>
        <w:rPr>
          <w:rFonts w:ascii="Times New Roman" w:eastAsia="Times New Roman" w:hAnsi="Times New Roman" w:cs="Times New Roman"/>
          <w:b/>
          <w:color w:val="444444"/>
          <w:sz w:val="40"/>
          <w:szCs w:val="40"/>
          <w:lang w:eastAsia="ru-RU"/>
        </w:rPr>
      </w:pPr>
      <w:r w:rsidRPr="00E5651C">
        <w:rPr>
          <w:rFonts w:ascii="Times New Roman" w:eastAsia="Times New Roman" w:hAnsi="Times New Roman" w:cs="Times New Roman"/>
          <w:b/>
          <w:color w:val="444444"/>
          <w:sz w:val="40"/>
          <w:szCs w:val="40"/>
          <w:lang w:eastAsia="ru-RU"/>
        </w:rPr>
        <w:lastRenderedPageBreak/>
        <w:t>Шаг 1. Регистрация упрощенной учетной записи.</w:t>
      </w:r>
    </w:p>
    <w:p w:rsidR="00E5651C" w:rsidRPr="0096142B"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 xml:space="preserve">На данном этапе вам необходимо заполнить 3 поля: фамилия, имя, номер мобильного </w:t>
      </w:r>
    </w:p>
    <w:p w:rsidR="00E5651C" w:rsidRPr="0096142B"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телефона или адрес электронной почты.</w:t>
      </w:r>
    </w:p>
    <w:p w:rsidR="00E5651C" w:rsidRPr="0096142B"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A26AB5" w:rsidRDefault="00A26AB5"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0C9FEA6E" wp14:editId="6DF1267F">
            <wp:extent cx="2857500" cy="3667125"/>
            <wp:effectExtent l="0" t="0" r="0" b="9525"/>
            <wp:docPr id="20" name="Рисунок 20" descr="Форма регистрации на портале Госуслуг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 регистрации на портале Госуслуг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667125"/>
                    </a:xfrm>
                    <a:prstGeom prst="rect">
                      <a:avLst/>
                    </a:prstGeom>
                    <a:noFill/>
                    <a:ln>
                      <a:noFill/>
                    </a:ln>
                  </pic:spPr>
                </pic:pic>
              </a:graphicData>
            </a:graphic>
          </wp:inline>
        </w:drawing>
      </w:r>
    </w:p>
    <w:p w:rsidR="00F431CA" w:rsidRPr="0096142B"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Корректно заполните форму и нажмите кнопку «Зарегистрироваться». После этого подтвердите номер мобильного телефона или электронную почту.</w:t>
      </w:r>
    </w:p>
    <w:p w:rsidR="00F431CA" w:rsidRPr="0096142B"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458C456B" wp14:editId="314FFAD4">
            <wp:extent cx="2857500" cy="3676650"/>
            <wp:effectExtent l="0" t="0" r="0" b="0"/>
            <wp:docPr id="19" name="Рисунок 19" descr="Подтверждение номера телефона Госуслуг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тверждение номера телефона Госуслуги">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inline>
        </w:drawing>
      </w:r>
    </w:p>
    <w:p w:rsidR="00A26AB5"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lastRenderedPageBreak/>
        <w:t>Если вы указали номер мобильного, на следующей странице в поле «Код» введите комбинацию из цифр, высланных вам в виде SMS-сообщения. Затем нажимаем кнопку «Продолжить». Если код указан корректно и система подтвердила номер телефона, на следующей странице необходимо придумать пароль и ввести его два раза. Будьте внимательны, данный пароль будет использоваться для входа в личный кабинет, поэтому не рекомендуется использовать простые комбинации цифр или букв.</w:t>
      </w:r>
      <w:r w:rsidRPr="00E5651C">
        <w:rPr>
          <w:rFonts w:ascii="Times New Roman" w:eastAsia="Times New Roman" w:hAnsi="Times New Roman" w:cs="Times New Roman"/>
          <w:color w:val="000000"/>
          <w:sz w:val="28"/>
          <w:szCs w:val="28"/>
          <w:lang w:eastAsia="ru-RU"/>
        </w:rPr>
        <w:br/>
        <w:t>Если при регистрации вы указали адрес электронной почты вместо номера мобильного телефона, вам потребуется перейти по ссылке из письма, высланного системой на электронный ящик. Затем так же задать пароль для входа.</w:t>
      </w:r>
    </w:p>
    <w:p w:rsidR="00A26AB5"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64567280" wp14:editId="63739062">
            <wp:extent cx="2857500" cy="2543175"/>
            <wp:effectExtent l="0" t="0" r="0" b="9525"/>
            <wp:docPr id="18" name="Рисунок 18" descr="Пароль Госуслуг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оль Госуслуг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543175"/>
                    </a:xfrm>
                    <a:prstGeom prst="rect">
                      <a:avLst/>
                    </a:prstGeom>
                    <a:noFill/>
                    <a:ln>
                      <a:noFill/>
                    </a:ln>
                  </pic:spPr>
                </pic:pic>
              </a:graphicData>
            </a:graphic>
          </wp:inline>
        </w:drawing>
      </w:r>
    </w:p>
    <w:p w:rsidR="00A26AB5" w:rsidRDefault="00A26AB5"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A26AB5"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Регистрация </w:t>
      </w:r>
      <w:r w:rsidRPr="0096142B">
        <w:rPr>
          <w:rFonts w:ascii="Times New Roman" w:eastAsia="Times New Roman" w:hAnsi="Times New Roman" w:cs="Times New Roman"/>
          <w:b/>
          <w:bCs/>
          <w:color w:val="000000"/>
          <w:sz w:val="28"/>
          <w:szCs w:val="28"/>
          <w:bdr w:val="none" w:sz="0" w:space="0" w:color="auto" w:frame="1"/>
          <w:lang w:eastAsia="ru-RU"/>
        </w:rPr>
        <w:t>упрощенной учетной записи</w:t>
      </w:r>
      <w:r w:rsidRPr="00E5651C">
        <w:rPr>
          <w:rFonts w:ascii="Times New Roman" w:eastAsia="Times New Roman" w:hAnsi="Times New Roman" w:cs="Times New Roman"/>
          <w:color w:val="000000"/>
          <w:sz w:val="28"/>
          <w:szCs w:val="28"/>
          <w:lang w:eastAsia="ru-RU"/>
        </w:rPr>
        <w:t> завершена! Теперь вы можете пользоваться ограниченным количеством государственных услуг, подтверждение личности для которых не требуется, а так же получать услуги справочно-информационного характера. Для того</w:t>
      </w:r>
      <w:proofErr w:type="gramStart"/>
      <w:r w:rsidRPr="00E5651C">
        <w:rPr>
          <w:rFonts w:ascii="Times New Roman" w:eastAsia="Times New Roman" w:hAnsi="Times New Roman" w:cs="Times New Roman"/>
          <w:color w:val="000000"/>
          <w:sz w:val="28"/>
          <w:szCs w:val="28"/>
          <w:lang w:eastAsia="ru-RU"/>
        </w:rPr>
        <w:t>,</w:t>
      </w:r>
      <w:proofErr w:type="gramEnd"/>
      <w:r w:rsidRPr="00E5651C">
        <w:rPr>
          <w:rFonts w:ascii="Times New Roman" w:eastAsia="Times New Roman" w:hAnsi="Times New Roman" w:cs="Times New Roman"/>
          <w:color w:val="000000"/>
          <w:sz w:val="28"/>
          <w:szCs w:val="28"/>
          <w:lang w:eastAsia="ru-RU"/>
        </w:rPr>
        <w:t xml:space="preserve"> чтобы вы смогли полноценно пользоваться порталом, вам нужно заполнить личную информацию и подтвердить личность, тем самым повысив уровень аккаунта. Об этом речь пойдет ниже.</w:t>
      </w:r>
    </w:p>
    <w:p w:rsidR="00D71282" w:rsidRDefault="00D71282"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A26AB5" w:rsidRPr="00D71282" w:rsidRDefault="00D71282" w:rsidP="00D71282">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54341690" wp14:editId="6D528746">
            <wp:extent cx="2857500" cy="2324100"/>
            <wp:effectExtent l="0" t="0" r="0" b="0"/>
            <wp:docPr id="17" name="Рисунок 17" descr="Окончание предварительной регистраци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ончание предварительной регистрации">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r w:rsidR="00E5651C" w:rsidRPr="00E5651C">
        <w:rPr>
          <w:rFonts w:ascii="Times New Roman" w:eastAsia="Times New Roman" w:hAnsi="Times New Roman" w:cs="Times New Roman"/>
          <w:color w:val="000000"/>
          <w:sz w:val="28"/>
          <w:szCs w:val="28"/>
          <w:lang w:eastAsia="ru-RU"/>
        </w:rPr>
        <w:br/>
      </w:r>
    </w:p>
    <w:p w:rsidR="00E5651C" w:rsidRPr="00E5651C" w:rsidRDefault="00E5651C" w:rsidP="00E5651C">
      <w:pPr>
        <w:shd w:val="clear" w:color="auto" w:fill="FFFFFF"/>
        <w:spacing w:before="240" w:after="240" w:line="240" w:lineRule="auto"/>
        <w:textAlignment w:val="baseline"/>
        <w:outlineLvl w:val="1"/>
        <w:rPr>
          <w:rFonts w:ascii="Times New Roman" w:eastAsia="Times New Roman" w:hAnsi="Times New Roman" w:cs="Times New Roman"/>
          <w:b/>
          <w:color w:val="444444"/>
          <w:sz w:val="28"/>
          <w:szCs w:val="28"/>
          <w:lang w:eastAsia="ru-RU"/>
        </w:rPr>
      </w:pPr>
      <w:r w:rsidRPr="00E5651C">
        <w:rPr>
          <w:rFonts w:ascii="Times New Roman" w:eastAsia="Times New Roman" w:hAnsi="Times New Roman" w:cs="Times New Roman"/>
          <w:b/>
          <w:color w:val="444444"/>
          <w:sz w:val="28"/>
          <w:szCs w:val="28"/>
          <w:lang w:eastAsia="ru-RU"/>
        </w:rPr>
        <w:lastRenderedPageBreak/>
        <w:t>Шаг 2. Ввод личных данных.</w:t>
      </w:r>
    </w:p>
    <w:p w:rsidR="00D71282"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 xml:space="preserve">После уведомления об успешно завершенной регистрации, система перенаправит вас на форму заполнения личных данных. Она включает в себя паспортные данные и номер СНИЛС. Эти документы необходимо подготовить заранее. После ввода личных данных и их проверки уровень учетной записи повысится до </w:t>
      </w:r>
      <w:proofErr w:type="gramStart"/>
      <w:r w:rsidRPr="00E5651C">
        <w:rPr>
          <w:rFonts w:ascii="Times New Roman" w:eastAsia="Times New Roman" w:hAnsi="Times New Roman" w:cs="Times New Roman"/>
          <w:color w:val="000000"/>
          <w:sz w:val="28"/>
          <w:szCs w:val="28"/>
          <w:lang w:eastAsia="ru-RU"/>
        </w:rPr>
        <w:t>стандартной</w:t>
      </w:r>
      <w:proofErr w:type="gramEnd"/>
      <w:r w:rsidRPr="00E5651C">
        <w:rPr>
          <w:rFonts w:ascii="Times New Roman" w:eastAsia="Times New Roman" w:hAnsi="Times New Roman" w:cs="Times New Roman"/>
          <w:color w:val="000000"/>
          <w:sz w:val="28"/>
          <w:szCs w:val="28"/>
          <w:lang w:eastAsia="ru-RU"/>
        </w:rPr>
        <w:t xml:space="preserve"> и вы будете иметь больше возможностей на портале.</w:t>
      </w:r>
    </w:p>
    <w:p w:rsidR="00D71282"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7501109B" wp14:editId="44E703B1">
            <wp:extent cx="2857500" cy="7620000"/>
            <wp:effectExtent l="0" t="0" r="0" b="0"/>
            <wp:docPr id="16" name="Рисунок 16" descr="Подтверждение личной информации на Госуслуг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тверждение личной информации на Госуслуг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7620000"/>
                    </a:xfrm>
                    <a:prstGeom prst="rect">
                      <a:avLst/>
                    </a:prstGeom>
                    <a:noFill/>
                    <a:ln>
                      <a:noFill/>
                    </a:ln>
                  </pic:spPr>
                </pic:pic>
              </a:graphicData>
            </a:graphic>
          </wp:inline>
        </w:drawing>
      </w:r>
    </w:p>
    <w:p w:rsidR="00D71282"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lastRenderedPageBreak/>
        <w:t>Вам понадобится паспорт и номер СНИЛС (смотреть фото).</w:t>
      </w:r>
    </w:p>
    <w:p w:rsidR="00D71282"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6D858107" wp14:editId="35B3E0AE">
            <wp:extent cx="2857500" cy="1952625"/>
            <wp:effectExtent l="0" t="0" r="0" b="9525"/>
            <wp:docPr id="15" name="Рисунок 15" descr="Номер СНИЛ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мер СНИЛС">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p>
    <w:p w:rsidR="00D71282" w:rsidRDefault="00D71282"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E5651C" w:rsidRPr="00E5651C"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Личные данные следует заполнять внимательно и аккуратно. После этого необходимо отправить их на автоматическую проверку, нажав кнопку «Сохранить».</w:t>
      </w:r>
    </w:p>
    <w:p w:rsidR="00D71282" w:rsidRDefault="00E5651C" w:rsidP="00D71282">
      <w:pPr>
        <w:shd w:val="clear" w:color="auto" w:fill="FFFFFF"/>
        <w:spacing w:after="0" w:line="240" w:lineRule="auto"/>
        <w:jc w:val="both"/>
        <w:textAlignment w:val="baseline"/>
        <w:rPr>
          <w:rFonts w:ascii="Times New Roman" w:eastAsia="Times New Roman" w:hAnsi="Times New Roman" w:cs="Times New Roman"/>
          <w:noProof/>
          <w:color w:val="0B44F1"/>
          <w:sz w:val="28"/>
          <w:szCs w:val="28"/>
          <w:bdr w:val="none" w:sz="0" w:space="0" w:color="auto" w:frame="1"/>
          <w:shd w:val="clear" w:color="auto" w:fill="FFFFFF"/>
          <w:lang w:eastAsia="ru-RU"/>
        </w:rPr>
      </w:pPr>
      <w:r w:rsidRPr="00E5651C">
        <w:rPr>
          <w:rFonts w:ascii="Times New Roman" w:eastAsia="Times New Roman" w:hAnsi="Times New Roman" w:cs="Times New Roman"/>
          <w:color w:val="000000"/>
          <w:sz w:val="28"/>
          <w:szCs w:val="28"/>
          <w:lang w:eastAsia="ru-RU"/>
        </w:rPr>
        <w:t>Если вы не станете заполнять информацию о себе и перейдете на </w:t>
      </w:r>
      <w:hyperlink r:id="rId19" w:tgtFrame="_blank" w:history="1">
        <w:r w:rsidRPr="0096142B">
          <w:rPr>
            <w:rFonts w:ascii="Times New Roman" w:eastAsia="Times New Roman" w:hAnsi="Times New Roman" w:cs="Times New Roman"/>
            <w:color w:val="0B44F1"/>
            <w:sz w:val="28"/>
            <w:szCs w:val="28"/>
            <w:u w:val="single"/>
            <w:bdr w:val="none" w:sz="0" w:space="0" w:color="auto" w:frame="1"/>
            <w:lang w:eastAsia="ru-RU"/>
          </w:rPr>
          <w:t>страницу личных данных</w:t>
        </w:r>
      </w:hyperlink>
      <w:r w:rsidRPr="00E5651C">
        <w:rPr>
          <w:rFonts w:ascii="Times New Roman" w:eastAsia="Times New Roman" w:hAnsi="Times New Roman" w:cs="Times New Roman"/>
          <w:color w:val="000000"/>
          <w:sz w:val="28"/>
          <w:szCs w:val="28"/>
          <w:lang w:eastAsia="ru-RU"/>
        </w:rPr>
        <w:t>, увидите информацию о том, что имеете упрощенную учетную запись, предложение заполнить профиль и описание преимуществ подтвержденной учетной записи. Благодаря ей вы сможете пользоваться всеми услугами, представленными на портале, в том числе оформить </w:t>
      </w:r>
      <w:hyperlink r:id="rId20" w:tooltip="Оформление загранпаспорта через интернет" w:history="1">
        <w:r w:rsidR="00D71282">
          <w:rPr>
            <w:rFonts w:ascii="Times New Roman" w:eastAsia="Times New Roman" w:hAnsi="Times New Roman" w:cs="Times New Roman"/>
            <w:color w:val="0B44F1"/>
            <w:sz w:val="28"/>
            <w:szCs w:val="28"/>
            <w:u w:val="single"/>
            <w:bdr w:val="none" w:sz="0" w:space="0" w:color="auto" w:frame="1"/>
            <w:lang w:eastAsia="ru-RU"/>
          </w:rPr>
          <w:t xml:space="preserve">загранпаспорт </w:t>
        </w:r>
        <w:r w:rsidRPr="0096142B">
          <w:rPr>
            <w:rFonts w:ascii="Times New Roman" w:eastAsia="Times New Roman" w:hAnsi="Times New Roman" w:cs="Times New Roman"/>
            <w:color w:val="0B44F1"/>
            <w:sz w:val="28"/>
            <w:szCs w:val="28"/>
            <w:u w:val="single"/>
            <w:bdr w:val="none" w:sz="0" w:space="0" w:color="auto" w:frame="1"/>
            <w:lang w:eastAsia="ru-RU"/>
          </w:rPr>
          <w:t>через интернет</w:t>
        </w:r>
      </w:hyperlink>
      <w:r w:rsidRPr="00E5651C">
        <w:rPr>
          <w:rFonts w:ascii="Times New Roman" w:eastAsia="Times New Roman" w:hAnsi="Times New Roman" w:cs="Times New Roman"/>
          <w:color w:val="000000"/>
          <w:sz w:val="28"/>
          <w:szCs w:val="28"/>
          <w:lang w:eastAsia="ru-RU"/>
        </w:rPr>
        <w:t>.</w:t>
      </w:r>
      <w:r w:rsidR="00D71282" w:rsidRPr="00E5651C">
        <w:rPr>
          <w:rFonts w:ascii="Times New Roman" w:eastAsia="Times New Roman" w:hAnsi="Times New Roman" w:cs="Times New Roman"/>
          <w:color w:val="000000"/>
          <w:sz w:val="28"/>
          <w:szCs w:val="28"/>
          <w:lang w:eastAsia="ru-RU"/>
        </w:rPr>
        <w:t xml:space="preserve"> </w:t>
      </w:r>
      <w:r w:rsidRPr="00E5651C">
        <w:rPr>
          <w:rFonts w:ascii="Times New Roman" w:eastAsia="Times New Roman" w:hAnsi="Times New Roman" w:cs="Times New Roman"/>
          <w:color w:val="000000"/>
          <w:sz w:val="28"/>
          <w:szCs w:val="28"/>
          <w:lang w:eastAsia="ru-RU"/>
        </w:rPr>
        <w:t>Ввести основную информацию для получения стандартной учетной записи можно перейдя по кнопке «Заполнить профиль».</w:t>
      </w:r>
      <w:r w:rsidR="00D71282"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t xml:space="preserve"> </w:t>
      </w:r>
    </w:p>
    <w:p w:rsidR="00E5651C" w:rsidRPr="00E5651C"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205CDFD7" wp14:editId="260405A9">
            <wp:extent cx="4619625" cy="4533900"/>
            <wp:effectExtent l="0" t="0" r="9525" b="0"/>
            <wp:docPr id="14" name="Рисунок 14" descr="Преимущества подтвержденной учетной записи Госуслуг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имущества подтвержденной учетной записи Госуслуг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4533900"/>
                    </a:xfrm>
                    <a:prstGeom prst="rect">
                      <a:avLst/>
                    </a:prstGeom>
                    <a:noFill/>
                    <a:ln>
                      <a:noFill/>
                    </a:ln>
                  </pic:spPr>
                </pic:pic>
              </a:graphicData>
            </a:graphic>
          </wp:inline>
        </w:drawing>
      </w:r>
    </w:p>
    <w:p w:rsidR="00E5651C" w:rsidRPr="00E5651C" w:rsidRDefault="00E5651C" w:rsidP="00E5651C">
      <w:pPr>
        <w:shd w:val="clear" w:color="auto" w:fill="FFFFFF"/>
        <w:spacing w:before="240" w:after="240" w:line="240" w:lineRule="auto"/>
        <w:textAlignment w:val="baseline"/>
        <w:outlineLvl w:val="1"/>
        <w:rPr>
          <w:rFonts w:ascii="Times New Roman" w:eastAsia="Times New Roman" w:hAnsi="Times New Roman" w:cs="Times New Roman"/>
          <w:b/>
          <w:color w:val="444444"/>
          <w:sz w:val="28"/>
          <w:szCs w:val="28"/>
          <w:lang w:eastAsia="ru-RU"/>
        </w:rPr>
      </w:pPr>
      <w:r w:rsidRPr="00E5651C">
        <w:rPr>
          <w:rFonts w:ascii="Times New Roman" w:eastAsia="Times New Roman" w:hAnsi="Times New Roman" w:cs="Times New Roman"/>
          <w:b/>
          <w:color w:val="444444"/>
          <w:sz w:val="28"/>
          <w:szCs w:val="28"/>
          <w:lang w:eastAsia="ru-RU"/>
        </w:rPr>
        <w:lastRenderedPageBreak/>
        <w:t>Шаг 3. Проверка введенных данных.</w:t>
      </w:r>
    </w:p>
    <w:p w:rsidR="00E5651C" w:rsidRPr="00E5651C" w:rsidRDefault="00E5651C" w:rsidP="00D71282">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После заполнения формы на предыдущем этапе, указанные личные данные отправляются на автоматическую проверку в Пенсионный Фонд РФ и ФМС.</w:t>
      </w:r>
    </w:p>
    <w:p w:rsidR="00E5651C" w:rsidRP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5B35EF93" wp14:editId="3F34D164">
            <wp:extent cx="2857500" cy="4133850"/>
            <wp:effectExtent l="0" t="0" r="0" b="0"/>
            <wp:docPr id="13" name="Рисунок 13" descr="Проверка введенных данных госуслуг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верка введенных данных госуслуг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4133850"/>
                    </a:xfrm>
                    <a:prstGeom prst="rect">
                      <a:avLst/>
                    </a:prstGeom>
                    <a:noFill/>
                    <a:ln>
                      <a:noFill/>
                    </a:ln>
                  </pic:spPr>
                </pic:pic>
              </a:graphicData>
            </a:graphic>
          </wp:inline>
        </w:drawing>
      </w:r>
    </w:p>
    <w:p w:rsidR="00D71282"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С результатами проверки вы сможете ознакомиться через несколько минут. В особых случаях проверка может занять довольно много времени, но случается такое редко. После того как данная процедура успешно завершится, на мобильный телефон или на адрес электронной почты будет выслано уведомление с результатом проверки, а так же соответствующее состояние отобразится на сайте.</w:t>
      </w:r>
    </w:p>
    <w:p w:rsidR="00E5651C" w:rsidRPr="00E5651C"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6851ADE3" wp14:editId="2088BF06">
            <wp:extent cx="2857500" cy="2828925"/>
            <wp:effectExtent l="0" t="0" r="0" b="9525"/>
            <wp:docPr id="12" name="Рисунок 12" descr="Результаты проверки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ы проверки данных Госуслуг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39150FB0" wp14:editId="7807A9DA">
            <wp:extent cx="2857500" cy="2828925"/>
            <wp:effectExtent l="0" t="0" r="0" b="9525"/>
            <wp:docPr id="11" name="Рисунок 11" descr="СМС подтверждение проверки данных Госуслуг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С подтверждение проверки данных Госуслуг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E5651C" w:rsidRPr="00E5651C"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lastRenderedPageBreak/>
        <w:t>Теперь вы имеете </w:t>
      </w:r>
      <w:r w:rsidRPr="0096142B">
        <w:rPr>
          <w:rFonts w:ascii="Times New Roman" w:eastAsia="Times New Roman" w:hAnsi="Times New Roman" w:cs="Times New Roman"/>
          <w:b/>
          <w:bCs/>
          <w:color w:val="000000"/>
          <w:sz w:val="28"/>
          <w:szCs w:val="28"/>
          <w:bdr w:val="none" w:sz="0" w:space="0" w:color="auto" w:frame="1"/>
          <w:lang w:eastAsia="ru-RU"/>
        </w:rPr>
        <w:t>стандартную учетную запись</w:t>
      </w:r>
      <w:r w:rsidRPr="00E5651C">
        <w:rPr>
          <w:rFonts w:ascii="Times New Roman" w:eastAsia="Times New Roman" w:hAnsi="Times New Roman" w:cs="Times New Roman"/>
          <w:color w:val="000000"/>
          <w:sz w:val="28"/>
          <w:szCs w:val="28"/>
          <w:lang w:eastAsia="ru-RU"/>
        </w:rPr>
        <w:t> и можете воспользоваться ограниченным набором услуг, например, «Запись на приём к врачу» и «Регистрация автомобиля».</w:t>
      </w:r>
    </w:p>
    <w:p w:rsidR="00E5651C" w:rsidRPr="00E5651C" w:rsidRDefault="00E5651C" w:rsidP="00D71282">
      <w:pPr>
        <w:shd w:val="clear" w:color="auto" w:fill="FFFFFF"/>
        <w:spacing w:before="240" w:after="240" w:line="240" w:lineRule="auto"/>
        <w:jc w:val="both"/>
        <w:textAlignment w:val="baseline"/>
        <w:outlineLvl w:val="1"/>
        <w:rPr>
          <w:rFonts w:ascii="Times New Roman" w:eastAsia="Times New Roman" w:hAnsi="Times New Roman" w:cs="Times New Roman"/>
          <w:color w:val="444444"/>
          <w:sz w:val="28"/>
          <w:szCs w:val="28"/>
          <w:lang w:eastAsia="ru-RU"/>
        </w:rPr>
      </w:pPr>
      <w:r w:rsidRPr="00E5651C">
        <w:rPr>
          <w:rFonts w:ascii="Times New Roman" w:eastAsia="Times New Roman" w:hAnsi="Times New Roman" w:cs="Times New Roman"/>
          <w:b/>
          <w:color w:val="444444"/>
          <w:sz w:val="28"/>
          <w:szCs w:val="28"/>
          <w:lang w:eastAsia="ru-RU"/>
        </w:rPr>
        <w:t>Шаг 4. Подтверждение личности</w:t>
      </w:r>
      <w:r w:rsidRPr="00E5651C">
        <w:rPr>
          <w:rFonts w:ascii="Times New Roman" w:eastAsia="Times New Roman" w:hAnsi="Times New Roman" w:cs="Times New Roman"/>
          <w:color w:val="444444"/>
          <w:sz w:val="28"/>
          <w:szCs w:val="28"/>
          <w:lang w:eastAsia="ru-RU"/>
        </w:rPr>
        <w:t>.</w:t>
      </w:r>
    </w:p>
    <w:p w:rsidR="00E5651C" w:rsidRPr="00E5651C" w:rsidRDefault="00E5651C" w:rsidP="00D71282">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Для того</w:t>
      </w:r>
      <w:proofErr w:type="gramStart"/>
      <w:r w:rsidRPr="00E5651C">
        <w:rPr>
          <w:rFonts w:ascii="Times New Roman" w:eastAsia="Times New Roman" w:hAnsi="Times New Roman" w:cs="Times New Roman"/>
          <w:color w:val="000000"/>
          <w:sz w:val="28"/>
          <w:szCs w:val="28"/>
          <w:lang w:eastAsia="ru-RU"/>
        </w:rPr>
        <w:t>,</w:t>
      </w:r>
      <w:proofErr w:type="gramEnd"/>
      <w:r w:rsidRPr="00E5651C">
        <w:rPr>
          <w:rFonts w:ascii="Times New Roman" w:eastAsia="Times New Roman" w:hAnsi="Times New Roman" w:cs="Times New Roman"/>
          <w:color w:val="000000"/>
          <w:sz w:val="28"/>
          <w:szCs w:val="28"/>
          <w:lang w:eastAsia="ru-RU"/>
        </w:rPr>
        <w:t xml:space="preserve"> чтобы полноценно пользоваться государственными услугами через интернет, вам необходимо иметь подтвержденную учетную запись. Эта процедура предусматривает ввод на сайте вашего персонального кода подтверждения, полученного лично одним из доступных способов.</w:t>
      </w:r>
    </w:p>
    <w:p w:rsidR="00D71282"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Найдите кнопку «</w:t>
      </w:r>
      <w:hyperlink r:id="rId29" w:tgtFrame="_blank" w:history="1">
        <w:r w:rsidRPr="0096142B">
          <w:rPr>
            <w:rFonts w:ascii="Times New Roman" w:eastAsia="Times New Roman" w:hAnsi="Times New Roman" w:cs="Times New Roman"/>
            <w:color w:val="0B44F1"/>
            <w:sz w:val="28"/>
            <w:szCs w:val="28"/>
            <w:u w:val="single"/>
            <w:bdr w:val="none" w:sz="0" w:space="0" w:color="auto" w:frame="1"/>
            <w:lang w:eastAsia="ru-RU"/>
          </w:rPr>
          <w:t>Подтвердить</w:t>
        </w:r>
      </w:hyperlink>
      <w:r w:rsidRPr="00E5651C">
        <w:rPr>
          <w:rFonts w:ascii="Times New Roman" w:eastAsia="Times New Roman" w:hAnsi="Times New Roman" w:cs="Times New Roman"/>
          <w:color w:val="000000"/>
          <w:sz w:val="28"/>
          <w:szCs w:val="28"/>
          <w:lang w:eastAsia="ru-RU"/>
        </w:rPr>
        <w:t>» на странице личных данных и перейдите по ней.</w:t>
      </w:r>
    </w:p>
    <w:p w:rsidR="00E5651C" w:rsidRPr="00E5651C" w:rsidRDefault="00E5651C" w:rsidP="00D71282">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340722A0" wp14:editId="10C82F64">
            <wp:extent cx="2857500" cy="4591050"/>
            <wp:effectExtent l="0" t="0" r="0" b="0"/>
            <wp:docPr id="10" name="Рисунок 10" descr="Результаты проверки данных Госуслуг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ы проверки данных Госуслуг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4591050"/>
                    </a:xfrm>
                    <a:prstGeom prst="rect">
                      <a:avLst/>
                    </a:prstGeom>
                    <a:noFill/>
                    <a:ln>
                      <a:noFill/>
                    </a:ln>
                  </pic:spPr>
                </pic:pic>
              </a:graphicData>
            </a:graphic>
          </wp:inline>
        </w:drawing>
      </w:r>
    </w:p>
    <w:p w:rsidR="00E5651C" w:rsidRPr="00E5651C" w:rsidRDefault="00E5651C"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На портале существует 3 способа подтверждения личности:</w:t>
      </w:r>
    </w:p>
    <w:p w:rsidR="00E5651C" w:rsidRPr="00E5651C"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b/>
          <w:bCs/>
          <w:color w:val="000000"/>
          <w:sz w:val="28"/>
          <w:szCs w:val="28"/>
          <w:bdr w:val="none" w:sz="0" w:space="0" w:color="auto" w:frame="1"/>
          <w:lang w:eastAsia="ru-RU"/>
        </w:rPr>
        <w:t>Личное обращение.</w:t>
      </w:r>
      <w:r w:rsidRPr="00E5651C">
        <w:rPr>
          <w:rFonts w:ascii="Times New Roman" w:eastAsia="Times New Roman" w:hAnsi="Times New Roman" w:cs="Times New Roman"/>
          <w:color w:val="000000"/>
          <w:sz w:val="28"/>
          <w:szCs w:val="28"/>
          <w:lang w:eastAsia="ru-RU"/>
        </w:rPr>
        <w:t> Этот способ предполагает посещение специализированного центра обслуживания, каковым может являться отделение Почты России, офис компании «Ростелеком» и т.д. Подтвердить личность таким способом вы можете в любой момент и без ожидания, просто посетив любой из списка предложенных на сайте центров. Вам потребуется предъявить документ, который был указан на этапе ввода личных данных (паспорт гражданина Российской Федерации или иной) и СНИЛС.</w:t>
      </w:r>
    </w:p>
    <w:p w:rsidR="00E5651C" w:rsidRP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lastRenderedPageBreak/>
        <w:drawing>
          <wp:inline distT="0" distB="0" distL="0" distR="0" wp14:anchorId="68B6BB73" wp14:editId="454208AA">
            <wp:extent cx="2857500" cy="3695700"/>
            <wp:effectExtent l="0" t="0" r="0" b="0"/>
            <wp:docPr id="9" name="Рисунок 9" descr="Подтверждение через центр Госуслуг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тверждение через центр Госуслуг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695700"/>
                    </a:xfrm>
                    <a:prstGeom prst="rect">
                      <a:avLst/>
                    </a:prstGeom>
                    <a:noFill/>
                    <a:ln>
                      <a:noFill/>
                    </a:ln>
                  </pic:spPr>
                </pic:pic>
              </a:graphicData>
            </a:graphic>
          </wp:inline>
        </w:drawing>
      </w:r>
    </w:p>
    <w:p w:rsidR="00E5651C" w:rsidRDefault="00E5651C" w:rsidP="00D71282">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 xml:space="preserve">Найти </w:t>
      </w:r>
      <w:proofErr w:type="gramStart"/>
      <w:r w:rsidRPr="00E5651C">
        <w:rPr>
          <w:rFonts w:ascii="Times New Roman" w:eastAsia="Times New Roman" w:hAnsi="Times New Roman" w:cs="Times New Roman"/>
          <w:color w:val="000000"/>
          <w:sz w:val="28"/>
          <w:szCs w:val="28"/>
          <w:lang w:eastAsia="ru-RU"/>
        </w:rPr>
        <w:t xml:space="preserve">ближайшие центры </w:t>
      </w:r>
      <w:proofErr w:type="spellStart"/>
      <w:r w:rsidRPr="00E5651C">
        <w:rPr>
          <w:rFonts w:ascii="Times New Roman" w:eastAsia="Times New Roman" w:hAnsi="Times New Roman" w:cs="Times New Roman"/>
          <w:color w:val="000000"/>
          <w:sz w:val="28"/>
          <w:szCs w:val="28"/>
          <w:lang w:eastAsia="ru-RU"/>
        </w:rPr>
        <w:t>подверждения</w:t>
      </w:r>
      <w:proofErr w:type="spellEnd"/>
      <w:r w:rsidRPr="00E5651C">
        <w:rPr>
          <w:rFonts w:ascii="Times New Roman" w:eastAsia="Times New Roman" w:hAnsi="Times New Roman" w:cs="Times New Roman"/>
          <w:color w:val="000000"/>
          <w:sz w:val="28"/>
          <w:szCs w:val="28"/>
          <w:lang w:eastAsia="ru-RU"/>
        </w:rPr>
        <w:t xml:space="preserve"> личности можно перейдя</w:t>
      </w:r>
      <w:proofErr w:type="gramEnd"/>
      <w:r w:rsidRPr="00E5651C">
        <w:rPr>
          <w:rFonts w:ascii="Times New Roman" w:eastAsia="Times New Roman" w:hAnsi="Times New Roman" w:cs="Times New Roman"/>
          <w:color w:val="000000"/>
          <w:sz w:val="28"/>
          <w:szCs w:val="28"/>
          <w:lang w:eastAsia="ru-RU"/>
        </w:rPr>
        <w:t xml:space="preserve"> по ссылке «Найти центр обслуживания». Точками на карте обозначены такие центры. Нажмите на них для получения информации о режиме работе каждого из центров.</w:t>
      </w:r>
    </w:p>
    <w:p w:rsidR="00E84C94" w:rsidRDefault="00E84C94" w:rsidP="00D71282">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p>
    <w:p w:rsidR="00E5651C" w:rsidRP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11532C17" wp14:editId="3ECF2906">
            <wp:extent cx="2857500" cy="2219325"/>
            <wp:effectExtent l="0" t="0" r="0" b="9525"/>
            <wp:docPr id="8" name="Рисунок 8" descr="Центры обслуживания Госуслуг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ентры обслуживания Госуслуги">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D71282" w:rsidRDefault="00D71282" w:rsidP="00E5651C">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E5651C" w:rsidRPr="00E5651C"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b/>
          <w:bCs/>
          <w:color w:val="000000"/>
          <w:sz w:val="28"/>
          <w:szCs w:val="28"/>
          <w:bdr w:val="none" w:sz="0" w:space="0" w:color="auto" w:frame="1"/>
          <w:lang w:eastAsia="ru-RU"/>
        </w:rPr>
        <w:t>Через Почту России.</w:t>
      </w:r>
    </w:p>
    <w:p w:rsidR="00E5651C" w:rsidRPr="00E5651C"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i/>
          <w:iCs/>
          <w:color w:val="000000"/>
          <w:sz w:val="28"/>
          <w:szCs w:val="28"/>
          <w:bdr w:val="none" w:sz="0" w:space="0" w:color="auto" w:frame="1"/>
          <w:lang w:eastAsia="ru-RU"/>
        </w:rPr>
        <w:t>Подтвердив личность данным способом, вы не сможете получить доступ к личному кабинету налогоплательщика на портале nalog.ru.</w:t>
      </w:r>
    </w:p>
    <w:p w:rsidR="00E5651C" w:rsidRPr="00E5651C" w:rsidRDefault="00E5651C"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 xml:space="preserve">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Код высылается заказным письмом, то есть в почтовый ящик вам придет извещение на его получение в отделении Почты России. Там будет необходимо предъявить документ, </w:t>
      </w:r>
      <w:r w:rsidRPr="00E5651C">
        <w:rPr>
          <w:rFonts w:ascii="Times New Roman" w:eastAsia="Times New Roman" w:hAnsi="Times New Roman" w:cs="Times New Roman"/>
          <w:color w:val="000000"/>
          <w:sz w:val="28"/>
          <w:szCs w:val="28"/>
          <w:lang w:eastAsia="ru-RU"/>
        </w:rPr>
        <w:lastRenderedPageBreak/>
        <w:t>удостоверяющий личность, и извещение. Среднее время доставки письма составляет около 2-х недель с момента отправки.</w:t>
      </w:r>
    </w:p>
    <w:p w:rsidR="00E5651C" w:rsidRP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2C65ADA3" wp14:editId="53C3139D">
            <wp:extent cx="2857500" cy="1409700"/>
            <wp:effectExtent l="0" t="0" r="0" b="0"/>
            <wp:docPr id="7" name="Рисунок 7" descr="Письмо Госуслуги с кодом подтверждения личност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сьмо Госуслуги с кодом подтверждения личност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7DD46039" wp14:editId="577C6404">
            <wp:extent cx="2857500" cy="3571875"/>
            <wp:effectExtent l="0" t="0" r="0" b="9525"/>
            <wp:docPr id="6" name="Рисунок 6" descr="Письмо с кодом подтверждения Госуслуг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исьмо с кодом подтверждения Госуслуг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inline>
        </w:drawing>
      </w:r>
    </w:p>
    <w:p w:rsidR="00E5651C" w:rsidRDefault="00E5651C"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Введите адрес, на который должно быть доставлено письмо и нажмите кнопку «Заказать».</w:t>
      </w:r>
    </w:p>
    <w:p w:rsidR="00E84C94" w:rsidRPr="00E5651C" w:rsidRDefault="00E84C94"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p>
    <w:p w:rsid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5A15CA4A" wp14:editId="10FE54C0">
            <wp:extent cx="2857500" cy="2990850"/>
            <wp:effectExtent l="0" t="0" r="0" b="0"/>
            <wp:docPr id="5" name="Рисунок 5" descr="Адрес доставки письма с кодом подтверждени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дрес доставки письма с кодом подтверждения">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990850"/>
                    </a:xfrm>
                    <a:prstGeom prst="rect">
                      <a:avLst/>
                    </a:prstGeom>
                    <a:noFill/>
                    <a:ln>
                      <a:noFill/>
                    </a:ln>
                  </pic:spPr>
                </pic:pic>
              </a:graphicData>
            </a:graphic>
          </wp:inline>
        </w:drawing>
      </w:r>
    </w:p>
    <w:p w:rsidR="00E84C94" w:rsidRPr="00E5651C" w:rsidRDefault="00E84C94" w:rsidP="00E5651C">
      <w:pPr>
        <w:spacing w:after="0" w:line="240" w:lineRule="auto"/>
        <w:rPr>
          <w:rFonts w:ascii="Times New Roman" w:eastAsia="Times New Roman" w:hAnsi="Times New Roman" w:cs="Times New Roman"/>
          <w:sz w:val="28"/>
          <w:szCs w:val="28"/>
          <w:lang w:eastAsia="ru-RU"/>
        </w:rPr>
      </w:pPr>
    </w:p>
    <w:p w:rsidR="00E5651C" w:rsidRPr="00E5651C"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После получения кода данным способом, вам нужно ввести его в специальное поле на </w:t>
      </w:r>
      <w:hyperlink r:id="rId40" w:tgtFrame="_blank" w:history="1">
        <w:r w:rsidRPr="0096142B">
          <w:rPr>
            <w:rFonts w:ascii="Times New Roman" w:eastAsia="Times New Roman" w:hAnsi="Times New Roman" w:cs="Times New Roman"/>
            <w:color w:val="0B44F1"/>
            <w:sz w:val="28"/>
            <w:szCs w:val="28"/>
            <w:u w:val="single"/>
            <w:bdr w:val="none" w:sz="0" w:space="0" w:color="auto" w:frame="1"/>
            <w:lang w:eastAsia="ru-RU"/>
          </w:rPr>
          <w:t>главной странице персональных данных</w:t>
        </w:r>
      </w:hyperlink>
      <w:r w:rsidRPr="00E5651C">
        <w:rPr>
          <w:rFonts w:ascii="Times New Roman" w:eastAsia="Times New Roman" w:hAnsi="Times New Roman" w:cs="Times New Roman"/>
          <w:color w:val="000000"/>
          <w:sz w:val="28"/>
          <w:szCs w:val="28"/>
          <w:lang w:eastAsia="ru-RU"/>
        </w:rPr>
        <w:t> своего личного кабинета:</w:t>
      </w:r>
    </w:p>
    <w:p w:rsid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lastRenderedPageBreak/>
        <w:drawing>
          <wp:inline distT="0" distB="0" distL="0" distR="0" wp14:anchorId="0805F164" wp14:editId="670A402C">
            <wp:extent cx="2857500" cy="3505200"/>
            <wp:effectExtent l="0" t="0" r="0" b="0"/>
            <wp:docPr id="4" name="Рисунок 4" descr="Ввод персонального кода из письм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вод персонального кода из письма">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3505200"/>
                    </a:xfrm>
                    <a:prstGeom prst="rect">
                      <a:avLst/>
                    </a:prstGeom>
                    <a:noFill/>
                    <a:ln>
                      <a:noFill/>
                    </a:ln>
                  </pic:spPr>
                </pic:pic>
              </a:graphicData>
            </a:graphic>
          </wp:inline>
        </w:drawing>
      </w:r>
    </w:p>
    <w:p w:rsidR="00E84C94" w:rsidRPr="00E5651C" w:rsidRDefault="00E84C94" w:rsidP="00E5651C">
      <w:pPr>
        <w:spacing w:after="0" w:line="240" w:lineRule="auto"/>
        <w:rPr>
          <w:rFonts w:ascii="Times New Roman" w:eastAsia="Times New Roman" w:hAnsi="Times New Roman" w:cs="Times New Roman"/>
          <w:sz w:val="28"/>
          <w:szCs w:val="28"/>
          <w:lang w:eastAsia="ru-RU"/>
        </w:rPr>
      </w:pPr>
    </w:p>
    <w:p w:rsidR="00E5651C" w:rsidRPr="00E5651C" w:rsidRDefault="00E5651C" w:rsidP="00E84C94">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Через некоторое время (обычно на следующие сутки) после отправки письма с кодом, для вас будет доступна бесплатная услуга проверки пути его следования на сайте Почты России (трекинг).</w:t>
      </w:r>
    </w:p>
    <w:p w:rsidR="00E5651C" w:rsidRDefault="00E5651C" w:rsidP="00E84C94">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Путь следования письма на сайте почты России выглядит так:</w:t>
      </w:r>
    </w:p>
    <w:p w:rsidR="00E84C94" w:rsidRPr="00E5651C" w:rsidRDefault="00E84C94" w:rsidP="00E84C94">
      <w:pPr>
        <w:shd w:val="clear" w:color="auto" w:fill="FFFFFF"/>
        <w:spacing w:before="240" w:after="240" w:line="240" w:lineRule="auto"/>
        <w:jc w:val="both"/>
        <w:textAlignment w:val="baseline"/>
        <w:rPr>
          <w:rFonts w:ascii="Times New Roman" w:eastAsia="Times New Roman" w:hAnsi="Times New Roman" w:cs="Times New Roman"/>
          <w:color w:val="000000"/>
          <w:sz w:val="28"/>
          <w:szCs w:val="28"/>
          <w:lang w:eastAsia="ru-RU"/>
        </w:rPr>
      </w:pPr>
    </w:p>
    <w:p w:rsidR="00E5651C" w:rsidRPr="00E5651C" w:rsidRDefault="00E5651C" w:rsidP="00E5651C">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96142B">
        <w:rPr>
          <w:rFonts w:ascii="Times New Roman" w:eastAsia="Times New Roman" w:hAnsi="Times New Roman" w:cs="Times New Roman"/>
          <w:noProof/>
          <w:color w:val="0B44F1"/>
          <w:sz w:val="28"/>
          <w:szCs w:val="28"/>
          <w:bdr w:val="none" w:sz="0" w:space="0" w:color="auto" w:frame="1"/>
          <w:lang w:eastAsia="ru-RU"/>
        </w:rPr>
        <w:drawing>
          <wp:inline distT="0" distB="0" distL="0" distR="0" wp14:anchorId="0F4CD6B1" wp14:editId="11D4FDB3">
            <wp:extent cx="2857500" cy="3762375"/>
            <wp:effectExtent l="0" t="0" r="0" b="9525"/>
            <wp:docPr id="3" name="Рисунок 3" descr="Путь следования посылки с кодом подтверждения Госуслуг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уть следования посылки с кодом подтверждения Госуслуги">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rsidR="00E84C94" w:rsidRDefault="00E84C94" w:rsidP="00E5651C">
      <w:pPr>
        <w:shd w:val="clear" w:color="auto" w:fill="FFFFFF"/>
        <w:spacing w:line="240" w:lineRule="auto"/>
        <w:jc w:val="center"/>
        <w:textAlignment w:val="baseline"/>
        <w:rPr>
          <w:rFonts w:ascii="Times New Roman" w:eastAsia="Times New Roman" w:hAnsi="Times New Roman" w:cs="Times New Roman"/>
          <w:b/>
          <w:bCs/>
          <w:color w:val="000000"/>
          <w:sz w:val="28"/>
          <w:szCs w:val="28"/>
          <w:lang w:eastAsia="ru-RU"/>
        </w:rPr>
      </w:pPr>
    </w:p>
    <w:p w:rsidR="00E5651C" w:rsidRPr="00E5651C" w:rsidRDefault="00E5651C" w:rsidP="00E5651C">
      <w:pPr>
        <w:shd w:val="clear" w:color="auto" w:fill="FFFFFF"/>
        <w:spacing w:line="240" w:lineRule="auto"/>
        <w:jc w:val="center"/>
        <w:textAlignment w:val="baseline"/>
        <w:rPr>
          <w:rFonts w:ascii="Times New Roman" w:eastAsia="Times New Roman" w:hAnsi="Times New Roman" w:cs="Times New Roman"/>
          <w:b/>
          <w:bCs/>
          <w:color w:val="000000"/>
          <w:sz w:val="28"/>
          <w:szCs w:val="28"/>
          <w:lang w:eastAsia="ru-RU"/>
        </w:rPr>
      </w:pPr>
      <w:r w:rsidRPr="00E5651C">
        <w:rPr>
          <w:rFonts w:ascii="Times New Roman" w:eastAsia="Times New Roman" w:hAnsi="Times New Roman" w:cs="Times New Roman"/>
          <w:b/>
          <w:bCs/>
          <w:color w:val="000000"/>
          <w:sz w:val="28"/>
          <w:szCs w:val="28"/>
          <w:lang w:eastAsia="ru-RU"/>
        </w:rPr>
        <w:lastRenderedPageBreak/>
        <w:t>Письмо с кодом подтверждения дошло за 4 дня</w:t>
      </w:r>
    </w:p>
    <w:p w:rsidR="00E84C94" w:rsidRDefault="00E5651C" w:rsidP="00E5651C">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r w:rsidRPr="00E5651C">
        <w:rPr>
          <w:rFonts w:ascii="Times New Roman" w:eastAsia="Times New Roman" w:hAnsi="Times New Roman" w:cs="Times New Roman"/>
          <w:color w:val="000000"/>
          <w:sz w:val="28"/>
          <w:szCs w:val="28"/>
          <w:lang w:eastAsia="ru-RU"/>
        </w:rPr>
        <w:t>Так же существует способ подтверждения личности </w:t>
      </w:r>
      <w:r w:rsidRPr="0096142B">
        <w:rPr>
          <w:rFonts w:ascii="Times New Roman" w:eastAsia="Times New Roman" w:hAnsi="Times New Roman" w:cs="Times New Roman"/>
          <w:b/>
          <w:bCs/>
          <w:color w:val="000000"/>
          <w:sz w:val="28"/>
          <w:szCs w:val="28"/>
          <w:bdr w:val="none" w:sz="0" w:space="0" w:color="auto" w:frame="1"/>
          <w:lang w:eastAsia="ru-RU"/>
        </w:rPr>
        <w:t>с помощью средства электронной подписи или универсальной электронной карты.</w:t>
      </w:r>
    </w:p>
    <w:p w:rsidR="00E5651C" w:rsidRPr="00E5651C" w:rsidRDefault="00E5651C" w:rsidP="00E5651C">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br/>
      </w: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331574C0" wp14:editId="592CB07B">
            <wp:extent cx="2857500" cy="2752725"/>
            <wp:effectExtent l="0" t="0" r="0" b="9525"/>
            <wp:docPr id="2" name="Рисунок 2" descr="Подтверждение личности электронной цифровой подписью">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тверждение личности электронной цифровой подписью">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752725"/>
                    </a:xfrm>
                    <a:prstGeom prst="rect">
                      <a:avLst/>
                    </a:prstGeom>
                    <a:noFill/>
                    <a:ln>
                      <a:noFill/>
                    </a:ln>
                  </pic:spPr>
                </pic:pic>
              </a:graphicData>
            </a:graphic>
          </wp:inline>
        </w:drawing>
      </w:r>
    </w:p>
    <w:p w:rsidR="00E5651C" w:rsidRPr="00E5651C" w:rsidRDefault="00E5651C" w:rsidP="00E5651C">
      <w:pPr>
        <w:shd w:val="clear" w:color="auto" w:fill="FFFFFF"/>
        <w:spacing w:before="240" w:after="240" w:line="240" w:lineRule="auto"/>
        <w:textAlignment w:val="baseline"/>
        <w:outlineLvl w:val="2"/>
        <w:rPr>
          <w:rFonts w:ascii="Times New Roman" w:eastAsia="Times New Roman" w:hAnsi="Times New Roman" w:cs="Times New Roman"/>
          <w:color w:val="444444"/>
          <w:sz w:val="28"/>
          <w:szCs w:val="28"/>
          <w:lang w:eastAsia="ru-RU"/>
        </w:rPr>
      </w:pPr>
      <w:r w:rsidRPr="00E5651C">
        <w:rPr>
          <w:rFonts w:ascii="Times New Roman" w:eastAsia="Times New Roman" w:hAnsi="Times New Roman" w:cs="Times New Roman"/>
          <w:color w:val="444444"/>
          <w:sz w:val="28"/>
          <w:szCs w:val="28"/>
          <w:lang w:eastAsia="ru-RU"/>
        </w:rPr>
        <w:t>Результат.</w:t>
      </w:r>
    </w:p>
    <w:p w:rsidR="00E5651C" w:rsidRPr="00E5651C" w:rsidRDefault="00E5651C" w:rsidP="00E5651C">
      <w:pPr>
        <w:spacing w:after="0" w:line="240" w:lineRule="auto"/>
        <w:rPr>
          <w:rFonts w:ascii="Times New Roman" w:eastAsia="Times New Roman" w:hAnsi="Times New Roman" w:cs="Times New Roman"/>
          <w:sz w:val="28"/>
          <w:szCs w:val="28"/>
          <w:lang w:eastAsia="ru-RU"/>
        </w:rPr>
      </w:pPr>
      <w:r w:rsidRPr="0096142B">
        <w:rPr>
          <w:rFonts w:ascii="Times New Roman" w:eastAsia="Times New Roman" w:hAnsi="Times New Roman" w:cs="Times New Roman"/>
          <w:noProof/>
          <w:color w:val="0B44F1"/>
          <w:sz w:val="28"/>
          <w:szCs w:val="28"/>
          <w:bdr w:val="none" w:sz="0" w:space="0" w:color="auto" w:frame="1"/>
          <w:shd w:val="clear" w:color="auto" w:fill="FFFFFF"/>
          <w:lang w:eastAsia="ru-RU"/>
        </w:rPr>
        <w:drawing>
          <wp:inline distT="0" distB="0" distL="0" distR="0" wp14:anchorId="227B4A82" wp14:editId="6EE61F50">
            <wp:extent cx="2857500" cy="2562225"/>
            <wp:effectExtent l="0" t="0" r="0" b="9525"/>
            <wp:docPr id="1" name="Рисунок 1" descr="Успешное подтверждение Госуслуг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пешное подтверждение Госуслуги">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rsidR="00E5651C" w:rsidRPr="00E5651C" w:rsidRDefault="00E5651C"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Если код подтверждения личности введен и успешно проверен, вам станут доступны все услуги на портале, а на странице личного кабинета появится отметка подтвержденной учетной записи. Так же придет SMS-оповещение об успешном завершении процедуры. Поздравляем!</w:t>
      </w:r>
    </w:p>
    <w:p w:rsidR="00E5651C" w:rsidRPr="00E5651C" w:rsidRDefault="00E5651C" w:rsidP="00E5651C">
      <w:pPr>
        <w:shd w:val="clear" w:color="auto" w:fill="FFFFFF"/>
        <w:spacing w:before="240" w:after="240" w:line="240" w:lineRule="auto"/>
        <w:textAlignment w:val="baseline"/>
        <w:outlineLvl w:val="1"/>
        <w:rPr>
          <w:rFonts w:ascii="Times New Roman" w:eastAsia="Times New Roman" w:hAnsi="Times New Roman" w:cs="Times New Roman"/>
          <w:color w:val="444444"/>
          <w:sz w:val="28"/>
          <w:szCs w:val="28"/>
          <w:lang w:eastAsia="ru-RU"/>
        </w:rPr>
      </w:pPr>
      <w:r w:rsidRPr="00E5651C">
        <w:rPr>
          <w:rFonts w:ascii="Times New Roman" w:eastAsia="Times New Roman" w:hAnsi="Times New Roman" w:cs="Times New Roman"/>
          <w:color w:val="444444"/>
          <w:sz w:val="28"/>
          <w:szCs w:val="28"/>
          <w:lang w:eastAsia="ru-RU"/>
        </w:rPr>
        <w:t>В заключение.</w:t>
      </w:r>
    </w:p>
    <w:p w:rsidR="00E5651C" w:rsidRPr="00E5651C" w:rsidRDefault="00E5651C" w:rsidP="00E5651C">
      <w:pPr>
        <w:shd w:val="clear" w:color="auto" w:fill="FFFFFF"/>
        <w:spacing w:before="240" w:after="24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В заключение инструкции рекомендуем так же ознакомиться с небольшим видеороликом, в котором довольно лаконично показаны основные шаги регистрации на портале.</w:t>
      </w:r>
    </w:p>
    <w:p w:rsidR="00E5651C" w:rsidRPr="00E5651C" w:rsidRDefault="00E5651C" w:rsidP="00E5651C">
      <w:pPr>
        <w:shd w:val="clear" w:color="auto" w:fill="FFFFFF"/>
        <w:spacing w:before="240" w:after="0" w:line="240" w:lineRule="auto"/>
        <w:textAlignment w:val="baseline"/>
        <w:rPr>
          <w:rFonts w:ascii="Times New Roman" w:eastAsia="Times New Roman" w:hAnsi="Times New Roman" w:cs="Times New Roman"/>
          <w:color w:val="000000"/>
          <w:sz w:val="28"/>
          <w:szCs w:val="28"/>
          <w:lang w:eastAsia="ru-RU"/>
        </w:rPr>
      </w:pPr>
      <w:r w:rsidRPr="00E5651C">
        <w:rPr>
          <w:rFonts w:ascii="Times New Roman" w:eastAsia="Times New Roman" w:hAnsi="Times New Roman" w:cs="Times New Roman"/>
          <w:color w:val="000000"/>
          <w:sz w:val="28"/>
          <w:szCs w:val="28"/>
          <w:lang w:eastAsia="ru-RU"/>
        </w:rPr>
        <w:t>Успешной работы с порталом «</w:t>
      </w:r>
      <w:proofErr w:type="spellStart"/>
      <w:r w:rsidRPr="00E5651C">
        <w:rPr>
          <w:rFonts w:ascii="Times New Roman" w:eastAsia="Times New Roman" w:hAnsi="Times New Roman" w:cs="Times New Roman"/>
          <w:color w:val="000000"/>
          <w:sz w:val="28"/>
          <w:szCs w:val="28"/>
          <w:lang w:eastAsia="ru-RU"/>
        </w:rPr>
        <w:t>Госуслуги</w:t>
      </w:r>
      <w:proofErr w:type="spellEnd"/>
      <w:r w:rsidRPr="00E5651C">
        <w:rPr>
          <w:rFonts w:ascii="Times New Roman" w:eastAsia="Times New Roman" w:hAnsi="Times New Roman" w:cs="Times New Roman"/>
          <w:color w:val="000000"/>
          <w:sz w:val="28"/>
          <w:szCs w:val="28"/>
          <w:lang w:eastAsia="ru-RU"/>
        </w:rPr>
        <w:t>»!</w:t>
      </w:r>
      <w:bookmarkStart w:id="0" w:name="_GoBack"/>
      <w:bookmarkEnd w:id="0"/>
    </w:p>
    <w:sectPr w:rsidR="00E5651C" w:rsidRPr="00E5651C" w:rsidSect="00A26AB5">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D324E"/>
    <w:multiLevelType w:val="multilevel"/>
    <w:tmpl w:val="40B23E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A7C"/>
    <w:rsid w:val="00176F41"/>
    <w:rsid w:val="003B3D14"/>
    <w:rsid w:val="004A4ED1"/>
    <w:rsid w:val="00882CC4"/>
    <w:rsid w:val="0096142B"/>
    <w:rsid w:val="00982F94"/>
    <w:rsid w:val="00A26AB5"/>
    <w:rsid w:val="00C86342"/>
    <w:rsid w:val="00D71282"/>
    <w:rsid w:val="00E00A7C"/>
    <w:rsid w:val="00E5651C"/>
    <w:rsid w:val="00E84C94"/>
    <w:rsid w:val="00F43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5651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565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651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5651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565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E5651C"/>
  </w:style>
  <w:style w:type="character" w:styleId="a4">
    <w:name w:val="Hyperlink"/>
    <w:basedOn w:val="a0"/>
    <w:uiPriority w:val="99"/>
    <w:semiHidden/>
    <w:unhideWhenUsed/>
    <w:rsid w:val="00E5651C"/>
    <w:rPr>
      <w:color w:val="0000FF"/>
      <w:u w:val="single"/>
    </w:rPr>
  </w:style>
  <w:style w:type="character" w:styleId="a5">
    <w:name w:val="Strong"/>
    <w:basedOn w:val="a0"/>
    <w:uiPriority w:val="22"/>
    <w:qFormat/>
    <w:rsid w:val="00E5651C"/>
    <w:rPr>
      <w:b/>
      <w:bCs/>
    </w:rPr>
  </w:style>
  <w:style w:type="character" w:styleId="a6">
    <w:name w:val="Emphasis"/>
    <w:basedOn w:val="a0"/>
    <w:uiPriority w:val="20"/>
    <w:qFormat/>
    <w:rsid w:val="00E5651C"/>
    <w:rPr>
      <w:i/>
      <w:iCs/>
    </w:rPr>
  </w:style>
  <w:style w:type="paragraph" w:customStyle="1" w:styleId="wp-caption-text">
    <w:name w:val="wp-caption-text"/>
    <w:basedOn w:val="a"/>
    <w:rsid w:val="00E565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565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65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5651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565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651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5651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565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E5651C"/>
  </w:style>
  <w:style w:type="character" w:styleId="a4">
    <w:name w:val="Hyperlink"/>
    <w:basedOn w:val="a0"/>
    <w:uiPriority w:val="99"/>
    <w:semiHidden/>
    <w:unhideWhenUsed/>
    <w:rsid w:val="00E5651C"/>
    <w:rPr>
      <w:color w:val="0000FF"/>
      <w:u w:val="single"/>
    </w:rPr>
  </w:style>
  <w:style w:type="character" w:styleId="a5">
    <w:name w:val="Strong"/>
    <w:basedOn w:val="a0"/>
    <w:uiPriority w:val="22"/>
    <w:qFormat/>
    <w:rsid w:val="00E5651C"/>
    <w:rPr>
      <w:b/>
      <w:bCs/>
    </w:rPr>
  </w:style>
  <w:style w:type="character" w:styleId="a6">
    <w:name w:val="Emphasis"/>
    <w:basedOn w:val="a0"/>
    <w:uiPriority w:val="20"/>
    <w:qFormat/>
    <w:rsid w:val="00E5651C"/>
    <w:rPr>
      <w:i/>
      <w:iCs/>
    </w:rPr>
  </w:style>
  <w:style w:type="paragraph" w:customStyle="1" w:styleId="wp-caption-text">
    <w:name w:val="wp-caption-text"/>
    <w:basedOn w:val="a"/>
    <w:rsid w:val="00E565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565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65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019439">
      <w:bodyDiv w:val="1"/>
      <w:marLeft w:val="0"/>
      <w:marRight w:val="0"/>
      <w:marTop w:val="0"/>
      <w:marBottom w:val="0"/>
      <w:divBdr>
        <w:top w:val="none" w:sz="0" w:space="0" w:color="auto"/>
        <w:left w:val="none" w:sz="0" w:space="0" w:color="auto"/>
        <w:bottom w:val="none" w:sz="0" w:space="0" w:color="auto"/>
        <w:right w:val="none" w:sz="0" w:space="0" w:color="auto"/>
      </w:divBdr>
      <w:divsChild>
        <w:div w:id="2043482246">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segosuslugi.ru/wp-content/uploads/2015/08/novareg4.png" TargetMode="External"/><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vsegosuslugi.ru/wp-content/uploads/2013/04/accounts.png" TargetMode="External"/><Relationship Id="rId34" Type="http://schemas.openxmlformats.org/officeDocument/2006/relationships/hyperlink" Target="http://vsegosuslugi.ru/wp-content/uploads/2014/10/newletter.png" TargetMode="External"/><Relationship Id="rId42" Type="http://schemas.openxmlformats.org/officeDocument/2006/relationships/image" Target="media/image17.png"/><Relationship Id="rId47" Type="http://schemas.openxmlformats.org/officeDocument/2006/relationships/hyperlink" Target="http://vsegosuslugi.ru/wp-content/uploads/2013/04/success-confirm.png" TargetMode="External"/><Relationship Id="rId50" Type="http://schemas.openxmlformats.org/officeDocument/2006/relationships/theme" Target="theme/theme1.xml"/><Relationship Id="rId7" Type="http://schemas.openxmlformats.org/officeDocument/2006/relationships/hyperlink" Target="http://vsegosuslugi.ru/wp-content/uploads/2015/08/novareg.png" TargetMode="External"/><Relationship Id="rId12" Type="http://schemas.openxmlformats.org/officeDocument/2006/relationships/image" Target="media/image4.png"/><Relationship Id="rId17" Type="http://schemas.openxmlformats.org/officeDocument/2006/relationships/hyperlink" Target="http://vsegosuslugi.ru/wp-content/uploads/2014/10/newsnils.jpg" TargetMode="External"/><Relationship Id="rId25" Type="http://schemas.openxmlformats.org/officeDocument/2006/relationships/hyperlink" Target="http://vsegosuslugi.ru/wp-content/uploads/2013/04/check-success.png" TargetMode="External"/><Relationship Id="rId33" Type="http://schemas.openxmlformats.org/officeDocument/2006/relationships/image" Target="media/image13.png"/><Relationship Id="rId38" Type="http://schemas.openxmlformats.org/officeDocument/2006/relationships/hyperlink" Target="http://vsegosuslugi.ru/wp-content/uploads/2013/04/post.png"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vsegosuslugi.ru/" TargetMode="External"/><Relationship Id="rId29" Type="http://schemas.openxmlformats.org/officeDocument/2006/relationships/hyperlink" Target="https://esia.gosuslugi.ru/profile/user/upStep3.xhtml" TargetMode="External"/><Relationship Id="rId41" Type="http://schemas.openxmlformats.org/officeDocument/2006/relationships/hyperlink" Target="http://vsegosuslugi.ru/wp-content/uploads/2017/02/post2.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vsegosuslugi.ru/wp-content/uploads/2015/08/novareg3.png" TargetMode="External"/><Relationship Id="rId24" Type="http://schemas.openxmlformats.org/officeDocument/2006/relationships/image" Target="media/image9.png"/><Relationship Id="rId32" Type="http://schemas.openxmlformats.org/officeDocument/2006/relationships/hyperlink" Target="http://vsegosuslugi.ru/wp-content/uploads/2013/04/confirm-centres.png" TargetMode="External"/><Relationship Id="rId37" Type="http://schemas.openxmlformats.org/officeDocument/2006/relationships/image" Target="media/image15.png"/><Relationship Id="rId40" Type="http://schemas.openxmlformats.org/officeDocument/2006/relationships/hyperlink" Target="https://esia.gosuslugi.ru/profile/user/person.xhtml" TargetMode="External"/><Relationship Id="rId45" Type="http://schemas.openxmlformats.org/officeDocument/2006/relationships/hyperlink" Target="http://vsegosuslugi.ru/wp-content/uploads/2013/04/ecp.png" TargetMode="External"/><Relationship Id="rId5" Type="http://schemas.openxmlformats.org/officeDocument/2006/relationships/webSettings" Target="webSettings.xml"/><Relationship Id="rId15" Type="http://schemas.openxmlformats.org/officeDocument/2006/relationships/hyperlink" Target="http://vsegosuslugi.ru/wp-content/uploads/2013/04/main-info.png" TargetMode="External"/><Relationship Id="rId23" Type="http://schemas.openxmlformats.org/officeDocument/2006/relationships/hyperlink" Target="http://vsegosuslugi.ru/wp-content/uploads/2013/04/check.png" TargetMode="External"/><Relationship Id="rId28" Type="http://schemas.openxmlformats.org/officeDocument/2006/relationships/image" Target="media/image11.png"/><Relationship Id="rId36" Type="http://schemas.openxmlformats.org/officeDocument/2006/relationships/hyperlink" Target="http://vsegosuslugi.ru/wp-content/uploads/2014/10/newletter2.pn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ia.gosuslugi.ru/profile/user/" TargetMode="External"/><Relationship Id="rId31" Type="http://schemas.openxmlformats.org/officeDocument/2006/relationships/image" Target="media/image12.jpe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vsegosuslugi.ru/wp-content/uploads/2015/08/novareg2.png"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vsegosuslugi.ru/wp-content/uploads/2014/10/newsms.png" TargetMode="External"/><Relationship Id="rId30" Type="http://schemas.openxmlformats.org/officeDocument/2006/relationships/hyperlink" Target="http://vsegosuslugi.ru/wp-content/uploads/2013/04/confirm.jpg" TargetMode="External"/><Relationship Id="rId35" Type="http://schemas.openxmlformats.org/officeDocument/2006/relationships/image" Target="media/image14.png"/><Relationship Id="rId43" Type="http://schemas.openxmlformats.org/officeDocument/2006/relationships/hyperlink" Target="http://vsegosuslugi.ru/wp-content/uploads/2017/02/tracking.png" TargetMode="External"/><Relationship Id="rId48" Type="http://schemas.openxmlformats.org/officeDocument/2006/relationships/image" Target="media/image20.pn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996</Words>
  <Characters>5680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4</cp:revision>
  <dcterms:created xsi:type="dcterms:W3CDTF">2017-07-05T11:44:00Z</dcterms:created>
  <dcterms:modified xsi:type="dcterms:W3CDTF">2017-07-05T13:06:00Z</dcterms:modified>
</cp:coreProperties>
</file>